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3.png" ContentType="image/png"/>
  <Override PartName="/word/media/image1.jpeg" ContentType="image/jpeg"/>
  <Override PartName="/word/media/image2.jpeg" ContentType="image/jpeg"/>
  <Override PartName="/word/media/image4.jpeg" ContentType="image/jpeg"/>
  <Override PartName="/word/media/image5.png" ContentType="image/png"/>
  <Override PartName="/word/media/image6.jpeg" ContentType="image/jpeg"/>
  <Override PartName="/word/media/image9.png" ContentType="image/png"/>
  <Override PartName="/word/media/image7.jpeg" ContentType="image/jpeg"/>
  <Override PartName="/word/media/image8.jpeg" ContentType="image/jpeg"/>
  <Override PartName="/word/media/image10.jpeg" ContentType="image/jpeg"/>
  <Override PartName="/word/media/image11.png" ContentType="image/png"/>
  <Override PartName="/word/media/image12.jpeg" ContentType="image/jpeg"/>
  <Override PartName="/word/media/image13.jpeg" ContentType="image/jpeg"/>
  <Override PartName="/word/media/image14.png" ContentType="image/png"/>
  <Override PartName="/word/media/image15.jpeg" ContentType="image/jpe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11"/>
        <w:rPr>
          <w:b/>
          <w:b/>
        </w:rPr>
      </w:pPr>
      <w:bookmarkStart w:id="0" w:name="_Hlk151383064"/>
      <w:bookmarkEnd w:id="0"/>
      <w:r>
        <w:rPr>
          <w:b/>
        </w:rPr>
        <w:t>Министерство высшего образования и науки Российской Федерации</w:t>
      </w:r>
    </w:p>
    <w:p>
      <w:pPr>
        <w:pStyle w:val="11"/>
        <w:rPr>
          <w:b/>
          <w:b/>
        </w:rPr>
      </w:pPr>
      <w:r>
        <w:rPr>
          <w:b/>
        </w:rPr>
        <w:t>Пензенский государственный университет</w:t>
      </w:r>
    </w:p>
    <w:p>
      <w:pPr>
        <w:pStyle w:val="11"/>
        <w:rPr>
          <w:b/>
          <w:b/>
        </w:rPr>
      </w:pPr>
      <w:r>
        <w:rPr>
          <w:b/>
        </w:rPr>
        <w:t>Кафедра «Вычислительная техника»</w:t>
      </w:r>
    </w:p>
    <w:p>
      <w:pPr>
        <w:pStyle w:val="11"/>
        <w:rPr>
          <w:b/>
          <w:b/>
        </w:rPr>
      </w:pPr>
      <w:r>
        <w:rPr>
          <w:b/>
        </w:rPr>
      </w:r>
    </w:p>
    <w:p>
      <w:pPr>
        <w:pStyle w:val="11"/>
        <w:rPr/>
      </w:pPr>
      <w:r>
        <w:rPr/>
      </w:r>
    </w:p>
    <w:p>
      <w:pPr>
        <w:pStyle w:val="11"/>
        <w:rPr/>
      </w:pPr>
      <w:r>
        <w:rPr/>
      </w:r>
    </w:p>
    <w:p>
      <w:pPr>
        <w:pStyle w:val="11"/>
        <w:rPr/>
      </w:pPr>
      <w:r>
        <w:rPr/>
      </w:r>
    </w:p>
    <w:p>
      <w:pPr>
        <w:pStyle w:val="11"/>
        <w:rPr/>
      </w:pPr>
      <w:r>
        <w:rPr/>
      </w:r>
    </w:p>
    <w:p>
      <w:pPr>
        <w:pStyle w:val="11"/>
        <w:rPr/>
      </w:pPr>
      <w:r>
        <w:rPr/>
      </w:r>
    </w:p>
    <w:p>
      <w:pPr>
        <w:pStyle w:val="Normal"/>
        <w:spacing w:before="0" w:after="60"/>
        <w:jc w:val="center"/>
        <w:rPr>
          <w:rFonts w:ascii="Times New Roman" w:hAnsi="Times New Roman" w:eastAsia="Calibri" w:cs="Times New Roman"/>
          <w:b/>
          <w:b/>
          <w:sz w:val="28"/>
          <w:szCs w:val="28"/>
        </w:rPr>
      </w:pPr>
      <w:r>
        <w:rPr>
          <w:rFonts w:eastAsia="Calibri" w:cs="Times New Roman" w:ascii="Times New Roman" w:hAnsi="Times New Roman"/>
          <w:b/>
          <w:sz w:val="28"/>
          <w:szCs w:val="28"/>
        </w:rPr>
        <w:t>ОТЧЕТ</w:t>
      </w:r>
    </w:p>
    <w:p>
      <w:pPr>
        <w:pStyle w:val="Normal"/>
        <w:spacing w:before="0" w:after="6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по лабораторной работе №2</w:t>
      </w:r>
    </w:p>
    <w:p>
      <w:pPr>
        <w:pStyle w:val="Normal"/>
        <w:spacing w:before="0" w:after="60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по дисциплине «</w:t>
      </w:r>
      <w:r>
        <w:rPr>
          <w:rFonts w:cs="Times New Roman" w:ascii="Times New Roman" w:hAnsi="Times New Roman"/>
          <w:sz w:val="28"/>
          <w:szCs w:val="28"/>
        </w:rPr>
        <w:t>Алгебраические и логические основы вычислительной техники</w:t>
      </w:r>
      <w:r>
        <w:rPr>
          <w:rFonts w:eastAsia="Calibri" w:cs="Times New Roman" w:ascii="Times New Roman" w:hAnsi="Times New Roman"/>
          <w:sz w:val="28"/>
          <w:szCs w:val="28"/>
        </w:rPr>
        <w:t>»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на тему «</w:t>
      </w:r>
      <w:r>
        <w:rPr>
          <w:sz w:val="28"/>
          <w:szCs w:val="28"/>
        </w:rPr>
        <w:t>Перевод чисел из одной системы счисления в другую. Формат с ФТ представления чисел в цифровых процессорах</w:t>
      </w:r>
      <w:r>
        <w:rPr>
          <w:rFonts w:eastAsia="Calibri" w:cs="Times New Roman" w:ascii="Times New Roman" w:hAnsi="Times New Roman"/>
          <w:sz w:val="28"/>
          <w:szCs w:val="28"/>
        </w:rPr>
        <w:t>»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11"/>
        <w:rPr/>
      </w:pPr>
      <w:r>
        <w:rPr/>
      </w:r>
    </w:p>
    <w:p>
      <w:pPr>
        <w:pStyle w:val="11"/>
        <w:rPr/>
      </w:pPr>
      <w:r>
        <w:rPr/>
      </w:r>
    </w:p>
    <w:p>
      <w:pPr>
        <w:pStyle w:val="11"/>
        <w:rPr>
          <w:b/>
          <w:b/>
        </w:rPr>
      </w:pPr>
      <w:r>
        <w:rPr>
          <w:b/>
        </w:rPr>
      </w:r>
    </w:p>
    <w:p>
      <w:pPr>
        <w:pStyle w:val="Style16"/>
        <w:rPr>
          <w:b/>
          <w:b/>
        </w:rPr>
      </w:pPr>
      <w:r>
        <w:rPr>
          <w:b/>
        </w:rPr>
        <w:t>Выполнил:</w:t>
        <w:br/>
        <w:t>студент группы 24ВВВ2:</w:t>
      </w:r>
    </w:p>
    <w:p>
      <w:pPr>
        <w:pStyle w:val="Style16"/>
        <w:rPr/>
      </w:pPr>
      <w:r>
        <w:rPr/>
        <w:t>Сорокин М.В.</w:t>
      </w:r>
    </w:p>
    <w:p>
      <w:pPr>
        <w:pStyle w:val="Style16"/>
        <w:rPr/>
      </w:pPr>
      <w:r>
        <w:rPr/>
      </w:r>
    </w:p>
    <w:p>
      <w:pPr>
        <w:pStyle w:val="Style16"/>
        <w:rPr>
          <w:b/>
          <w:b/>
        </w:rPr>
      </w:pPr>
      <w:r>
        <w:rPr>
          <w:b/>
        </w:rPr>
        <w:t>Приняли:</w:t>
      </w:r>
    </w:p>
    <w:p>
      <w:pPr>
        <w:pStyle w:val="Style16"/>
        <w:rPr/>
      </w:pPr>
      <w:r>
        <w:rPr/>
        <w:t>Слепцов Н.В.</w:t>
        <w:br/>
        <w:t>Калиниченко Е.И.</w:t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</w:r>
    </w:p>
    <w:p>
      <w:pPr>
        <w:pStyle w:val="11"/>
        <w:rPr/>
      </w:pPr>
      <w:r>
        <w:rPr/>
      </w:r>
    </w:p>
    <w:p>
      <w:pPr>
        <w:pStyle w:val="11"/>
        <w:jc w:val="left"/>
        <w:rPr/>
      </w:pPr>
      <w:r>
        <w:rPr/>
      </w:r>
    </w:p>
    <w:p>
      <w:pPr>
        <w:pStyle w:val="11"/>
        <w:rPr/>
      </w:pPr>
      <w:r>
        <w:rPr/>
        <w:t>Пенза 2025</w:t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 xml:space="preserve">Ход работы </w:t>
      </w:r>
    </w:p>
    <w:p>
      <w:pPr>
        <w:pStyle w:val="Normal"/>
        <w:rPr/>
      </w:pPr>
      <w:r>
        <w:rPr>
          <w:rFonts w:cs="Times New Roman" w:ascii="Times New Roman" w:hAnsi="Times New Roman"/>
          <w:sz w:val="28"/>
          <w:szCs w:val="28"/>
        </w:rPr>
        <w:t>1. Перевел числа а = 83 и b = -99 в двоичную систему счисления:</w:t>
        <w:br/>
        <w:br/>
        <w:t>2. Представил a и b как операнды в прямом и дополнительном коде в процессорах разной разрядности. Для представления в дополнительном коде двоичная запись числа b была инвертирована, затем результат был сложен с 1.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203835</wp:posOffset>
            </wp:positionH>
            <wp:positionV relativeFrom="paragraph">
              <wp:posOffset>6985</wp:posOffset>
            </wp:positionV>
            <wp:extent cx="4213860" cy="446341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b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521335</wp:posOffset>
            </wp:positionH>
            <wp:positionV relativeFrom="paragraph">
              <wp:posOffset>-81915</wp:posOffset>
            </wp:positionV>
            <wp:extent cx="2773045" cy="34302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4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z w:val="28"/>
          <w:szCs w:val="28"/>
        </w:rPr>
        <w:t>3. Полученные представления чисел разместил в оперативной памяти. Для этого написал следующую программу: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-38100</wp:posOffset>
            </wp:positionH>
            <wp:positionV relativeFrom="paragraph">
              <wp:posOffset>-86995</wp:posOffset>
            </wp:positionV>
            <wp:extent cx="1828800" cy="20002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b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z w:val="28"/>
          <w:szCs w:val="28"/>
        </w:rPr>
        <w:t xml:space="preserve">4. Увеличил в оперативной памяти каждого процессора значение младших байтов чисел на 1001(2). </w:t>
      </w:r>
    </w:p>
    <w:p>
      <w:pPr>
        <w:pStyle w:val="Normal"/>
        <w:rPr/>
      </w:pPr>
      <w:r>
        <w:rPr>
          <w:rFonts w:cs="Times New Roman" w:ascii="Times New Roman" w:hAnsi="Times New Roman"/>
          <w:sz w:val="28"/>
          <w:szCs w:val="28"/>
        </w:rPr>
        <w:t>Измененные значения</w:t>
      </w:r>
      <w:r>
        <w:rPr/>
        <w:t>:</w:t>
      </w:r>
    </w:p>
    <w:p>
      <w:pPr>
        <w:pStyle w:val="Normal"/>
        <w:rPr>
          <w:lang w:val="en-US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-78105</wp:posOffset>
            </wp:positionH>
            <wp:positionV relativeFrom="paragraph">
              <wp:posOffset>93980</wp:posOffset>
            </wp:positionV>
            <wp:extent cx="2480310" cy="379412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b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160655</wp:posOffset>
            </wp:positionH>
            <wp:positionV relativeFrom="paragraph">
              <wp:posOffset>-3810</wp:posOffset>
            </wp:positionV>
            <wp:extent cx="1695450" cy="19526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z w:val="28"/>
          <w:szCs w:val="28"/>
        </w:rPr>
        <w:t>5. Перевел числа c = 0,83 и d = -0,99 в двоичную систему счисления.</w:t>
      </w:r>
      <w:r>
        <w:rPr>
          <w:rFonts w:cs="Times New Roman" w:ascii="Times New Roman" w:hAnsi="Times New Roman"/>
          <w:sz w:val="28"/>
          <w:szCs w:val="28"/>
          <w:lang w:val="en-US"/>
        </w:rPr>
        <w:b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-89535</wp:posOffset>
            </wp:positionH>
            <wp:positionV relativeFrom="paragraph">
              <wp:posOffset>570865</wp:posOffset>
            </wp:positionV>
            <wp:extent cx="2903855" cy="516191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3046095</wp:posOffset>
            </wp:positionH>
            <wp:positionV relativeFrom="paragraph">
              <wp:posOffset>562610</wp:posOffset>
            </wp:positionV>
            <wp:extent cx="2668905" cy="51695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05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>6.Представил с и d как операнды в прямом и дополнительном коде в процессорах разной разрядности.</w:t>
      </w:r>
      <w:r>
        <w:rPr>
          <w:rFonts w:cs="Times New Roman" w:ascii="Times New Roman" w:hAnsi="Times New Roman"/>
          <w:sz w:val="28"/>
          <w:szCs w:val="28"/>
          <w:lang w:val="en-US"/>
        </w:rPr>
        <w:b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1538605</wp:posOffset>
            </wp:positionH>
            <wp:positionV relativeFrom="paragraph">
              <wp:posOffset>-626745</wp:posOffset>
            </wp:positionV>
            <wp:extent cx="3016885" cy="41916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88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z w:val="28"/>
          <w:szCs w:val="28"/>
        </w:rPr>
        <w:br/>
        <w:b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z w:val="28"/>
          <w:szCs w:val="28"/>
        </w:rPr>
        <w:t>7. Полученные представления чисел разместил в оперативной памяти. Для этого написал следующую программу: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72510" cy="34575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8. Увеличил в оперативной памяти каждого процессора значение младших байтов чисел на 1001(2). Изменение значения c: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3490" cy="900176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900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 xml:space="preserve">Изменения значения </w:t>
      </w:r>
      <w:r>
        <w:rPr>
          <w:rFonts w:cs="Times New Roman" w:ascii="Times New Roman" w:hAnsi="Times New Roman"/>
          <w:sz w:val="28"/>
          <w:szCs w:val="28"/>
          <w:lang w:val="en-US"/>
        </w:rPr>
        <w:t>d: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1587500</wp:posOffset>
            </wp:positionH>
            <wp:positionV relativeFrom="paragraph">
              <wp:posOffset>1905</wp:posOffset>
            </wp:positionV>
            <wp:extent cx="2387600" cy="447992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z w:val="28"/>
          <w:szCs w:val="28"/>
        </w:rPr>
        <w:t>9. Перевел числа f = 83,99 и g = -99,83 в двоичную систему счисления.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-706755</wp:posOffset>
            </wp:positionH>
            <wp:positionV relativeFrom="paragraph">
              <wp:posOffset>412750</wp:posOffset>
            </wp:positionV>
            <wp:extent cx="3100070" cy="418401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07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>10. Представил f и g как операнды в прямом и дополнительном коде в процессорах разной разрядности.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869315</wp:posOffset>
            </wp:positionH>
            <wp:positionV relativeFrom="paragraph">
              <wp:posOffset>-234315</wp:posOffset>
            </wp:positionV>
            <wp:extent cx="2931795" cy="521144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11. Полученные представления чисел разместил в оперативной памяти. Для этого написал следующую программу: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1957705</wp:posOffset>
            </wp:positionH>
            <wp:positionV relativeFrom="paragraph">
              <wp:posOffset>-55245</wp:posOffset>
            </wp:positionV>
            <wp:extent cx="1647825" cy="222885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12. Увеличила в оперативной памяти каждого процессора значение младших байтов чисел на 1001(2).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1201420</wp:posOffset>
            </wp:positionH>
            <wp:positionV relativeFrom="paragraph">
              <wp:posOffset>76835</wp:posOffset>
            </wp:positionV>
            <wp:extent cx="3199765" cy="472694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765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1658620</wp:posOffset>
            </wp:positionH>
            <wp:positionV relativeFrom="paragraph">
              <wp:posOffset>-640715</wp:posOffset>
            </wp:positionV>
            <wp:extent cx="1691005" cy="427609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00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jc w:val="left"/>
        <w:rPr>
          <w:rFonts w:ascii="Times New Roman" w:hAnsi="Times New Roman" w:cs="Times New Roman"/>
          <w:b/>
          <w:b/>
          <w:sz w:val="28"/>
          <w:szCs w:val="28"/>
        </w:rPr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>
          <w:rFonts w:ascii="Times New Roman" w:hAnsi="Times New Roman" w:cs="Times New Roman"/>
          <w:b/>
          <w:b/>
          <w:sz w:val="28"/>
          <w:szCs w:val="28"/>
        </w:rPr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>
          <w:rFonts w:ascii="Times New Roman" w:hAnsi="Times New Roman" w:cs="Times New Roman"/>
          <w:b/>
          <w:b/>
          <w:sz w:val="28"/>
          <w:szCs w:val="28"/>
        </w:rPr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>
          <w:rFonts w:cs="Times New Roman" w:ascii="Times New Roman" w:hAnsi="Times New Roman"/>
          <w:b/>
          <w:sz w:val="28"/>
          <w:szCs w:val="28"/>
        </w:rPr>
        <w:t>Вывод</w:t>
      </w:r>
      <w:r>
        <w:rPr>
          <w:rFonts w:cs="Times New Roman" w:ascii="Times New Roman" w:hAnsi="Times New Roman"/>
          <w:sz w:val="28"/>
          <w:szCs w:val="28"/>
        </w:rPr>
        <w:t>: получил опыт в переводе целых, дробных и смешанных чисел из десятичной системы счисления в двоичную и из двоичной системы в десятичную с использованием шестнадцатеричной системы счисления в качестве промежуточной; рассмотрел формат представления чисел с фиксированной точкой в цифровых процессорах.</w:t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Calibri">
    <w:charset w:val="cc"/>
    <w:family w:val="roman"/>
    <w:pitch w:val="variable"/>
  </w:font>
  <w:font w:name="Tahoma">
    <w:charset w:val="cc"/>
    <w:family w:val="roman"/>
    <w:pitch w:val="variable"/>
  </w:font>
  <w:font w:name="Arial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96"/>
  <w:defaultTabStop w:val="708"/>
  <w:compat/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d93aef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Тит_1 Знак"/>
    <w:basedOn w:val="DefaultParagraphFont"/>
    <w:link w:val="10"/>
    <w:qFormat/>
    <w:locked/>
    <w:rsid w:val="00d93aef"/>
    <w:rPr>
      <w:rFonts w:ascii="Times New Roman" w:hAnsi="Times New Roman" w:eastAsia="" w:cs="Times New Roman" w:eastAsiaTheme="minorEastAsia"/>
      <w:color w:val="000000" w:themeColor="text1"/>
      <w:sz w:val="28"/>
      <w:szCs w:val="28"/>
      <w:lang w:eastAsia="ru-RU"/>
    </w:rPr>
  </w:style>
  <w:style w:type="character" w:styleId="Style14" w:customStyle="1">
    <w:name w:val="Тит_п Знак"/>
    <w:basedOn w:val="DefaultParagraphFont"/>
    <w:link w:val="a4"/>
    <w:qFormat/>
    <w:locked/>
    <w:rsid w:val="00d93aef"/>
    <w:rPr>
      <w:rFonts w:ascii="Times New Roman" w:hAnsi="Times New Roman" w:eastAsia="Calibri" w:cs="Times New Roman"/>
      <w:color w:val="000000" w:themeColor="text1"/>
      <w:sz w:val="28"/>
      <w:szCs w:val="28"/>
      <w:lang w:eastAsia="ru-RU"/>
    </w:rPr>
  </w:style>
  <w:style w:type="character" w:styleId="Style15" w:customStyle="1">
    <w:name w:val="Текст выноски Знак"/>
    <w:basedOn w:val="DefaultParagraphFont"/>
    <w:link w:val="a6"/>
    <w:uiPriority w:val="99"/>
    <w:semiHidden/>
    <w:qFormat/>
    <w:rsid w:val="006d3576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11" w:customStyle="1">
    <w:name w:val="Тит_1"/>
    <w:basedOn w:val="Normal"/>
    <w:link w:val="1"/>
    <w:qFormat/>
    <w:rsid w:val="00d93aef"/>
    <w:pPr>
      <w:spacing w:lineRule="auto" w:line="360" w:before="0" w:after="0"/>
      <w:jc w:val="center"/>
    </w:pPr>
    <w:rPr>
      <w:rFonts w:ascii="Times New Roman" w:hAnsi="Times New Roman" w:eastAsia="" w:cs="Times New Roman" w:eastAsiaTheme="minorEastAsia"/>
      <w:color w:val="000000" w:themeColor="text1"/>
      <w:sz w:val="28"/>
      <w:szCs w:val="28"/>
      <w:lang w:eastAsia="ru-RU"/>
    </w:rPr>
  </w:style>
  <w:style w:type="paragraph" w:styleId="Style16" w:customStyle="1">
    <w:name w:val="Тит_п"/>
    <w:basedOn w:val="Normal"/>
    <w:link w:val="a3"/>
    <w:qFormat/>
    <w:rsid w:val="00d93aef"/>
    <w:pPr>
      <w:spacing w:lineRule="auto" w:line="360" w:before="0" w:after="0"/>
      <w:ind w:left="5664" w:firstLine="6"/>
      <w:jc w:val="right"/>
    </w:pPr>
    <w:rPr>
      <w:rFonts w:ascii="Times New Roman" w:hAnsi="Times New Roman" w:eastAsia="Calibri" w:cs="Times New Roman"/>
      <w:color w:val="000000" w:themeColor="text1"/>
      <w:sz w:val="28"/>
      <w:szCs w:val="28"/>
      <w:lang w:eastAsia="ru-RU"/>
    </w:rPr>
  </w:style>
  <w:style w:type="paragraph" w:styleId="ListParagraph">
    <w:name w:val="List Paragraph"/>
    <w:basedOn w:val="Normal"/>
    <w:uiPriority w:val="34"/>
    <w:qFormat/>
    <w:rsid w:val="00d93aef"/>
    <w:pPr>
      <w:spacing w:before="0" w:after="160"/>
      <w:ind w:left="720" w:hanging="0"/>
      <w:contextualSpacing/>
    </w:pPr>
    <w:rPr/>
  </w:style>
  <w:style w:type="paragraph" w:styleId="BalloonText">
    <w:name w:val="Balloon Text"/>
    <w:basedOn w:val="Normal"/>
    <w:link w:val="a7"/>
    <w:uiPriority w:val="99"/>
    <w:semiHidden/>
    <w:unhideWhenUsed/>
    <w:qFormat/>
    <w:rsid w:val="006d3576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Application>Neat_Office/6.2.8.2$Windows_x86 LibreOffice_project/</Application>
  <Pages>10</Pages>
  <Words>291</Words>
  <Characters>1755</Characters>
  <CharactersWithSpaces>2029</CharactersWithSpaces>
  <Paragraphs>31</Paragraphs>
  <Company>Reanimator Extreme Edition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2025-03-02T15:06:00Z</dcterms:created>
  <dc:creator>Подьзователь</dc:creator>
  <dc:description/>
  <dc:language>ru-RU</dc:language>
  <cp:lastModifiedBy/>
  <dcterms:modified xsi:type="dcterms:W3CDTF">2025-03-16T19:58:39Z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Reanimator Extreme Edition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